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362E" w14:textId="11EF37A3" w:rsidR="003B4EC5" w:rsidRPr="003B4EC5" w:rsidRDefault="003B4EC5" w:rsidP="003B4EC5">
      <w:pPr>
        <w:pStyle w:val="Titre1"/>
        <w:jc w:val="both"/>
        <w:rPr>
          <w:lang w:val="fr-FR"/>
        </w:rPr>
      </w:pPr>
      <w:r w:rsidRPr="188AAE0F">
        <w:rPr>
          <w:lang w:val="fr-FR"/>
        </w:rPr>
        <w:t>REGLEMENT DES QUALIFICATIONS 2022-2023 DU BWBC EN VUE DES FINALES FRANCOPHONES</w:t>
      </w:r>
    </w:p>
    <w:p w14:paraId="49D5ACA8" w14:textId="2DC8F1A9" w:rsidR="188AAE0F" w:rsidRDefault="188AAE0F" w:rsidP="188AAE0F">
      <w:pPr>
        <w:jc w:val="both"/>
        <w:rPr>
          <w:sz w:val="22"/>
          <w:szCs w:val="22"/>
          <w:lang w:val="fr-FR"/>
        </w:rPr>
      </w:pPr>
    </w:p>
    <w:p w14:paraId="17C6EF5A" w14:textId="6E701A4B" w:rsidR="003B4EC5" w:rsidRDefault="003B4EC5" w:rsidP="188AAE0F">
      <w:pPr>
        <w:jc w:val="both"/>
        <w:rPr>
          <w:sz w:val="22"/>
          <w:szCs w:val="22"/>
          <w:lang w:val="fr-FR"/>
        </w:rPr>
      </w:pPr>
      <w:r w:rsidRPr="2116958F">
        <w:rPr>
          <w:sz w:val="22"/>
          <w:szCs w:val="22"/>
          <w:lang w:val="fr-FR"/>
        </w:rPr>
        <w:t>1. En application de</w:t>
      </w:r>
      <w:r w:rsidR="53CEF915" w:rsidRPr="2116958F">
        <w:rPr>
          <w:sz w:val="22"/>
          <w:szCs w:val="22"/>
          <w:lang w:val="fr-FR"/>
        </w:rPr>
        <w:t xml:space="preserve"> l‘article 3 des</w:t>
      </w:r>
      <w:r w:rsidRPr="2116958F">
        <w:rPr>
          <w:sz w:val="22"/>
          <w:szCs w:val="22"/>
          <w:lang w:val="fr-FR"/>
        </w:rPr>
        <w:t xml:space="preserve"> statuts, le BWBC Volley organise </w:t>
      </w:r>
      <w:r w:rsidR="661C0A14" w:rsidRPr="2116958F">
        <w:rPr>
          <w:rFonts w:ascii="Calibri" w:eastAsia="Calibri" w:hAnsi="Calibri" w:cs="Calibri"/>
          <w:sz w:val="22"/>
          <w:szCs w:val="22"/>
        </w:rPr>
        <w:t xml:space="preserve">la gestion et la promotion des compétitions provinciales seniors, jeunes, </w:t>
      </w:r>
      <w:r w:rsidR="06981D46" w:rsidRPr="2116958F">
        <w:rPr>
          <w:rFonts w:ascii="Calibri" w:eastAsia="Calibri" w:hAnsi="Calibri" w:cs="Calibri"/>
          <w:sz w:val="22"/>
          <w:szCs w:val="22"/>
        </w:rPr>
        <w:t>Beach</w:t>
      </w:r>
      <w:r w:rsidR="661C0A14" w:rsidRPr="2116958F">
        <w:rPr>
          <w:rFonts w:ascii="Calibri" w:eastAsia="Calibri" w:hAnsi="Calibri" w:cs="Calibri"/>
          <w:sz w:val="22"/>
          <w:szCs w:val="22"/>
        </w:rPr>
        <w:t xml:space="preserve"> volley, loisirs et volley assis.</w:t>
      </w:r>
    </w:p>
    <w:p w14:paraId="3A3CE9D1" w14:textId="236B32B3" w:rsidR="003B4EC5" w:rsidRPr="003B4EC5" w:rsidRDefault="003B4EC5" w:rsidP="188AAE0F">
      <w:pPr>
        <w:jc w:val="both"/>
        <w:rPr>
          <w:sz w:val="22"/>
          <w:szCs w:val="22"/>
          <w:lang w:val="fr-FR"/>
        </w:rPr>
      </w:pPr>
      <w:r w:rsidRPr="188AAE0F">
        <w:rPr>
          <w:sz w:val="22"/>
          <w:szCs w:val="22"/>
          <w:lang w:val="fr-FR"/>
        </w:rPr>
        <w:t xml:space="preserve">2. </w:t>
      </w:r>
      <w:r w:rsidR="44C57E12" w:rsidRPr="188AAE0F">
        <w:rPr>
          <w:sz w:val="22"/>
          <w:szCs w:val="22"/>
          <w:lang w:val="fr-FR"/>
        </w:rPr>
        <w:t>Conformément à l’article 250 du R.O.I., l</w:t>
      </w:r>
      <w:r w:rsidRPr="188AAE0F">
        <w:rPr>
          <w:sz w:val="22"/>
          <w:szCs w:val="22"/>
          <w:lang w:val="fr-FR"/>
        </w:rPr>
        <w:t xml:space="preserve">a cellule sportive du BWBC organise un tournoi </w:t>
      </w:r>
      <w:r w:rsidR="59762BDE" w:rsidRPr="188AAE0F">
        <w:rPr>
          <w:sz w:val="22"/>
          <w:szCs w:val="22"/>
          <w:lang w:val="fr-FR"/>
        </w:rPr>
        <w:t>afin de désigner les</w:t>
      </w:r>
      <w:r w:rsidR="59762BDE" w:rsidRPr="188AAE0F">
        <w:rPr>
          <w:rFonts w:ascii="Calibri" w:eastAsia="Calibri" w:hAnsi="Calibri" w:cs="Calibri"/>
          <w:lang w:val="fr-FR"/>
        </w:rPr>
        <w:t xml:space="preserve"> représentants de l’association aux finales francophones des jeunes. Un tournoi s</w:t>
      </w:r>
      <w:r w:rsidRPr="188AAE0F">
        <w:rPr>
          <w:sz w:val="22"/>
          <w:szCs w:val="22"/>
          <w:lang w:val="fr-FR"/>
        </w:rPr>
        <w:t>éparé entre les équipes des entités du Brabant-Wallon et de Bruxelles Capitale</w:t>
      </w:r>
      <w:r w:rsidR="11B47AAC" w:rsidRPr="188AAE0F">
        <w:rPr>
          <w:sz w:val="22"/>
          <w:szCs w:val="22"/>
          <w:lang w:val="fr-FR"/>
        </w:rPr>
        <w:t xml:space="preserve"> est organisé</w:t>
      </w:r>
      <w:r w:rsidRPr="188AAE0F">
        <w:rPr>
          <w:sz w:val="22"/>
          <w:szCs w:val="22"/>
          <w:lang w:val="fr-FR"/>
        </w:rPr>
        <w:t>.</w:t>
      </w:r>
    </w:p>
    <w:p w14:paraId="4DE2BCC2" w14:textId="35C008DA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 xml:space="preserve">3. Conformément au règlement des jeunes de la FVWB, le vainqueur de chaque catégorie doit représenter son entité aux finales francophones des jeunes. </w:t>
      </w:r>
    </w:p>
    <w:p w14:paraId="0E704369" w14:textId="2AB989D6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4. Les équipes inscrites peuvent se retirer du tournoi (sans frais) jusqu’au 1er mars 2023.</w:t>
      </w:r>
    </w:p>
    <w:p w14:paraId="03D6B9F6" w14:textId="507047A5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5. Chaque équipe e</w:t>
      </w:r>
      <w:r w:rsidR="00AE481A">
        <w:rPr>
          <w:rFonts w:cstheme="minorHAnsi"/>
          <w:sz w:val="22"/>
          <w:szCs w:val="22"/>
          <w:lang w:val="fr-FR"/>
        </w:rPr>
        <w:t>s</w:t>
      </w:r>
      <w:r w:rsidRPr="003B4EC5">
        <w:rPr>
          <w:rFonts w:cstheme="minorHAnsi"/>
          <w:sz w:val="22"/>
          <w:szCs w:val="22"/>
          <w:lang w:val="fr-FR"/>
        </w:rPr>
        <w:t>t tenue de participer à toutes les rencontres publiées par Cellule Sportive. Si tel n’est pas le cas, l’équipe fautive est sanctionnée de forfait général.</w:t>
      </w:r>
    </w:p>
    <w:p w14:paraId="5FA8C94A" w14:textId="70DE1FE3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6. Les heures figurant sur le programme sont données à titre indicatif. Toute rencontre débute 15 minutes après la fin de la précédente, indépendamment de l'heure indiquée.</w:t>
      </w:r>
    </w:p>
    <w:p w14:paraId="693EFB30" w14:textId="49CDFBAD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7. Tout coach doit être détenteur d’une carte de coach.</w:t>
      </w:r>
    </w:p>
    <w:p w14:paraId="30376270" w14:textId="0242E2C7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8. Afin de faciliter l’organisation générale ainsi que le contrôle des joueurs, chaque club doit envoyer avant le 21 mars 2022 le listing des joueurs des différentes équipes participantes à Francine BREEKPOT au moyen du formulaire ci-joint.</w:t>
      </w:r>
    </w:p>
    <w:p w14:paraId="57C84225" w14:textId="111F3E91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9. Toute équipe participante :</w:t>
      </w:r>
    </w:p>
    <w:p w14:paraId="3115C3AC" w14:textId="2AF17D5F" w:rsidR="003B4EC5" w:rsidRPr="003B4EC5" w:rsidRDefault="003B4EC5" w:rsidP="009A744E">
      <w:pPr>
        <w:pStyle w:val="Paragraphedeliste"/>
        <w:numPr>
          <w:ilvl w:val="0"/>
          <w:numId w:val="5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>doit se munir de ses ballons d’échauffement</w:t>
      </w:r>
    </w:p>
    <w:p w14:paraId="2B006172" w14:textId="65A29CA8" w:rsidR="003B4EC5" w:rsidRPr="003B4EC5" w:rsidRDefault="003B4EC5" w:rsidP="009A744E">
      <w:pPr>
        <w:pStyle w:val="Paragraphedeliste"/>
        <w:numPr>
          <w:ilvl w:val="0"/>
          <w:numId w:val="5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 xml:space="preserve">doit fournir un marqueur capable de remplir une feuille de </w:t>
      </w:r>
      <w:r w:rsidRPr="003B4EC5">
        <w:rPr>
          <w:rFonts w:cstheme="minorHAnsi"/>
          <w:u w:val="single"/>
          <w:lang w:val="fr-FR"/>
        </w:rPr>
        <w:t>match papier</w:t>
      </w:r>
      <w:r w:rsidRPr="003B4EC5">
        <w:rPr>
          <w:rFonts w:cstheme="minorHAnsi"/>
          <w:lang w:val="fr-FR"/>
        </w:rPr>
        <w:t xml:space="preserve"> si il est de l’équipe visitée et une personne tenant le marquoir si l’équipe est visiteuse</w:t>
      </w:r>
    </w:p>
    <w:p w14:paraId="48A72296" w14:textId="3155D305" w:rsidR="003B4EC5" w:rsidRPr="003B4EC5" w:rsidRDefault="003B4EC5" w:rsidP="009A744E">
      <w:pPr>
        <w:pStyle w:val="Paragraphedeliste"/>
        <w:numPr>
          <w:ilvl w:val="0"/>
          <w:numId w:val="5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>doit s’échauffer sans ballon, hors de la zone de jeu, pendant la fin du match précédent</w:t>
      </w:r>
    </w:p>
    <w:p w14:paraId="4EE6BBF8" w14:textId="1C16C33C" w:rsidR="003B4EC5" w:rsidRPr="003B4EC5" w:rsidRDefault="003B4EC5" w:rsidP="009A744E">
      <w:pPr>
        <w:pStyle w:val="Paragraphedeliste"/>
        <w:numPr>
          <w:ilvl w:val="0"/>
          <w:numId w:val="5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>non présente 5 minutes avant l'heure officielle de toute rencontre est déclarée forfait pour la rencontre</w:t>
      </w:r>
    </w:p>
    <w:p w14:paraId="04C5ED04" w14:textId="2ADFE1DC" w:rsidR="003B4EC5" w:rsidRPr="003B4EC5" w:rsidRDefault="003B4EC5" w:rsidP="009A744E">
      <w:pPr>
        <w:pStyle w:val="Paragraphedeliste"/>
        <w:numPr>
          <w:ilvl w:val="0"/>
          <w:numId w:val="5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>ne peut pas aligner, sous peine de forfait, de joueurs en double affiliation externe</w:t>
      </w:r>
    </w:p>
    <w:p w14:paraId="382276B7" w14:textId="19C87FE4" w:rsidR="003B4EC5" w:rsidRPr="003B4EC5" w:rsidRDefault="003B4EC5" w:rsidP="009A744E">
      <w:pPr>
        <w:pStyle w:val="Paragraphedeliste"/>
        <w:numPr>
          <w:ilvl w:val="0"/>
          <w:numId w:val="5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>doit respecter les installations (salles, vestiaires, cafeteria)</w:t>
      </w:r>
    </w:p>
    <w:p w14:paraId="1D31102B" w14:textId="2BD11155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10. Avant le début de chaque rencontre, l’arbitre contrôle la présence physique des joueurs.</w:t>
      </w:r>
    </w:p>
    <w:p w14:paraId="7E45F23F" w14:textId="2E010BD0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lastRenderedPageBreak/>
        <w:t xml:space="preserve">11. Tout joueur : </w:t>
      </w:r>
    </w:p>
    <w:p w14:paraId="5C6B56AB" w14:textId="36133741" w:rsidR="003B4EC5" w:rsidRPr="003B4EC5" w:rsidRDefault="003B4EC5" w:rsidP="2116958F">
      <w:pPr>
        <w:pStyle w:val="Paragraphedeliste"/>
        <w:numPr>
          <w:ilvl w:val="0"/>
          <w:numId w:val="6"/>
        </w:numPr>
        <w:jc w:val="both"/>
        <w:rPr>
          <w:rFonts w:cstheme="minorBidi"/>
          <w:lang w:val="fr-FR"/>
        </w:rPr>
      </w:pPr>
      <w:r w:rsidRPr="2116958F">
        <w:rPr>
          <w:rFonts w:cstheme="minorBidi"/>
          <w:lang w:val="fr-FR"/>
        </w:rPr>
        <w:t>peut être inscrit en cours de journée au</w:t>
      </w:r>
      <w:r w:rsidR="10ABA059" w:rsidRPr="2116958F">
        <w:rPr>
          <w:rFonts w:cstheme="minorBidi"/>
          <w:lang w:val="fr-FR"/>
        </w:rPr>
        <w:t>près du représentant de la CS présent sur place.</w:t>
      </w:r>
    </w:p>
    <w:p w14:paraId="1CE8BAA9" w14:textId="6CDFFE76" w:rsidR="003B4EC5" w:rsidRPr="003B4EC5" w:rsidRDefault="003B4EC5" w:rsidP="009A744E">
      <w:pPr>
        <w:pStyle w:val="Paragraphedeliste"/>
        <w:numPr>
          <w:ilvl w:val="0"/>
          <w:numId w:val="6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>non présent au moment de la vérification par l’arbitre ne peut participer au 1er set de la rencontre</w:t>
      </w:r>
    </w:p>
    <w:p w14:paraId="274DA563" w14:textId="43377B33" w:rsidR="003B4EC5" w:rsidRPr="003B4EC5" w:rsidRDefault="003B4EC5" w:rsidP="009A744E">
      <w:pPr>
        <w:pStyle w:val="Paragraphedeliste"/>
        <w:numPr>
          <w:ilvl w:val="0"/>
          <w:numId w:val="6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 xml:space="preserve">peut être inscrit entre deux sets s’il fait partie de la liste d’équipe enregistrée par le secrétariat de l’organisation </w:t>
      </w:r>
    </w:p>
    <w:p w14:paraId="68CE7F15" w14:textId="0583076F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12. Les ballons de match sont fournis par l’association.</w:t>
      </w:r>
    </w:p>
    <w:p w14:paraId="54EE4AB4" w14:textId="19FE18D1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13. L’accès aux salles, vestiaires et aires de jeu :</w:t>
      </w:r>
    </w:p>
    <w:p w14:paraId="54B4C1D1" w14:textId="50E5FA9D" w:rsidR="003B4EC5" w:rsidRPr="003B4EC5" w:rsidRDefault="003B4EC5" w:rsidP="009A744E">
      <w:pPr>
        <w:pStyle w:val="Paragraphedeliste"/>
        <w:numPr>
          <w:ilvl w:val="0"/>
          <w:numId w:val="7"/>
        </w:numPr>
        <w:jc w:val="both"/>
        <w:rPr>
          <w:rFonts w:cstheme="minorHAnsi"/>
          <w:lang w:val="fr-FR"/>
        </w:rPr>
      </w:pPr>
      <w:proofErr w:type="gramStart"/>
      <w:r w:rsidRPr="003B4EC5">
        <w:rPr>
          <w:rFonts w:cstheme="minorHAnsi"/>
          <w:lang w:val="fr-FR"/>
        </w:rPr>
        <w:t>n’est</w:t>
      </w:r>
      <w:proofErr w:type="gramEnd"/>
      <w:r w:rsidRPr="003B4EC5">
        <w:rPr>
          <w:rFonts w:cstheme="minorHAnsi"/>
          <w:lang w:val="fr-FR"/>
        </w:rPr>
        <w:t xml:space="preserve"> autorisé qu’avec des chaussures de sport (coach, délégué, arbitre, marqueur …) non traçantes ;</w:t>
      </w:r>
    </w:p>
    <w:p w14:paraId="357C5461" w14:textId="14CD9AF6" w:rsidR="003B4EC5" w:rsidRPr="003B4EC5" w:rsidRDefault="003B4EC5" w:rsidP="009A744E">
      <w:pPr>
        <w:pStyle w:val="Paragraphedeliste"/>
        <w:numPr>
          <w:ilvl w:val="0"/>
          <w:numId w:val="7"/>
        </w:numPr>
        <w:jc w:val="both"/>
        <w:rPr>
          <w:rFonts w:cstheme="minorHAnsi"/>
          <w:lang w:val="fr-FR"/>
        </w:rPr>
      </w:pPr>
      <w:r w:rsidRPr="003B4EC5">
        <w:rPr>
          <w:rFonts w:cstheme="minorHAnsi"/>
          <w:lang w:val="fr-FR"/>
        </w:rPr>
        <w:t>est interdit avec de la nourriture et des flacons en verre (pas de champagne, ni de mousseux).</w:t>
      </w:r>
    </w:p>
    <w:p w14:paraId="7DBDE4D3" w14:textId="091FAEAF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14. Les organisateurs déclinent toute responsabilité en cas de vol dans les installations.</w:t>
      </w:r>
    </w:p>
    <w:p w14:paraId="16B8AD5F" w14:textId="39E6F677" w:rsidR="003B4EC5" w:rsidRPr="003B4EC5" w:rsidRDefault="003B4EC5" w:rsidP="2116958F">
      <w:pPr>
        <w:jc w:val="both"/>
        <w:rPr>
          <w:sz w:val="22"/>
          <w:szCs w:val="22"/>
          <w:lang w:val="fr-FR"/>
        </w:rPr>
      </w:pPr>
      <w:r w:rsidRPr="7D63CDED">
        <w:rPr>
          <w:sz w:val="22"/>
          <w:szCs w:val="22"/>
          <w:lang w:val="fr-FR"/>
        </w:rPr>
        <w:t xml:space="preserve">15. Les règles internationales de jeu sont d’application dans toutes les catégories. </w:t>
      </w:r>
      <w:r w:rsidR="5008E611" w:rsidRPr="7D63CDED">
        <w:rPr>
          <w:sz w:val="22"/>
          <w:szCs w:val="22"/>
          <w:lang w:val="fr-FR"/>
        </w:rPr>
        <w:t xml:space="preserve">Lors des finales nationales de l’année passée, une interprétation différente </w:t>
      </w:r>
      <w:r w:rsidR="13E60818" w:rsidRPr="7D63CDED">
        <w:rPr>
          <w:sz w:val="22"/>
          <w:szCs w:val="22"/>
          <w:lang w:val="fr-FR"/>
        </w:rPr>
        <w:t>e</w:t>
      </w:r>
      <w:r w:rsidR="5008E611" w:rsidRPr="7D63CDED">
        <w:rPr>
          <w:sz w:val="22"/>
          <w:szCs w:val="22"/>
          <w:lang w:val="fr-FR"/>
        </w:rPr>
        <w:t xml:space="preserve">ntre Volley </w:t>
      </w:r>
      <w:proofErr w:type="spellStart"/>
      <w:r w:rsidR="5008E611" w:rsidRPr="7D63CDED">
        <w:rPr>
          <w:sz w:val="22"/>
          <w:szCs w:val="22"/>
          <w:lang w:val="fr-FR"/>
        </w:rPr>
        <w:t>Vlaanderen</w:t>
      </w:r>
      <w:proofErr w:type="spellEnd"/>
      <w:r w:rsidR="5008E611" w:rsidRPr="7D63CDED">
        <w:rPr>
          <w:sz w:val="22"/>
          <w:szCs w:val="22"/>
          <w:lang w:val="fr-FR"/>
        </w:rPr>
        <w:t xml:space="preserve"> et la </w:t>
      </w:r>
      <w:r w:rsidR="4E6D15B0" w:rsidRPr="7D63CDED">
        <w:rPr>
          <w:sz w:val="22"/>
          <w:szCs w:val="22"/>
          <w:lang w:val="fr-FR"/>
        </w:rPr>
        <w:t>FVWB est apparue quant aux positi</w:t>
      </w:r>
      <w:r w:rsidR="4D4022B5" w:rsidRPr="7D63CDED">
        <w:rPr>
          <w:sz w:val="22"/>
          <w:szCs w:val="22"/>
          <w:lang w:val="fr-FR"/>
        </w:rPr>
        <w:t>ons sur le terrain</w:t>
      </w:r>
      <w:r w:rsidR="4E6D15B0" w:rsidRPr="7D63CDED">
        <w:rPr>
          <w:sz w:val="22"/>
          <w:szCs w:val="22"/>
          <w:lang w:val="fr-FR"/>
        </w:rPr>
        <w:t xml:space="preserve"> et </w:t>
      </w:r>
      <w:r w:rsidR="3C932C54" w:rsidRPr="7D63CDED">
        <w:rPr>
          <w:sz w:val="22"/>
          <w:szCs w:val="22"/>
          <w:lang w:val="fr-FR"/>
        </w:rPr>
        <w:t xml:space="preserve">du </w:t>
      </w:r>
      <w:r w:rsidR="4E6D15B0" w:rsidRPr="7D63CDED">
        <w:rPr>
          <w:sz w:val="22"/>
          <w:szCs w:val="22"/>
          <w:lang w:val="fr-FR"/>
        </w:rPr>
        <w:t>service a effectué en U11 et U13. Ci-dessous l</w:t>
      </w:r>
      <w:r w:rsidR="1D482236" w:rsidRPr="7D63CDED">
        <w:rPr>
          <w:sz w:val="22"/>
          <w:szCs w:val="22"/>
          <w:lang w:val="fr-FR"/>
        </w:rPr>
        <w:t>a solution</w:t>
      </w:r>
      <w:r w:rsidR="4E6D15B0" w:rsidRPr="7D63CDED">
        <w:rPr>
          <w:sz w:val="22"/>
          <w:szCs w:val="22"/>
          <w:lang w:val="fr-FR"/>
        </w:rPr>
        <w:t xml:space="preserve"> </w:t>
      </w:r>
      <w:r w:rsidR="29B38EAD" w:rsidRPr="7D63CDED">
        <w:rPr>
          <w:sz w:val="22"/>
          <w:szCs w:val="22"/>
          <w:lang w:val="fr-FR"/>
        </w:rPr>
        <w:t>de ce problème.</w:t>
      </w:r>
      <w:r w:rsidR="4E6D15B0" w:rsidRPr="7D63CDED">
        <w:rPr>
          <w:sz w:val="22"/>
          <w:szCs w:val="22"/>
          <w:lang w:val="fr-FR"/>
        </w:rPr>
        <w:t xml:space="preserve"> </w:t>
      </w:r>
    </w:p>
    <w:p w14:paraId="53A26D9E" w14:textId="612BBB89" w:rsidR="003B4EC5" w:rsidRPr="003B4EC5" w:rsidRDefault="31CF26C8" w:rsidP="2116958F">
      <w:pPr>
        <w:jc w:val="both"/>
        <w:rPr>
          <w:sz w:val="22"/>
          <w:szCs w:val="22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05A6CE0" wp14:editId="6CD1E44C">
            <wp:extent cx="4572000" cy="3181350"/>
            <wp:effectExtent l="0" t="0" r="0" b="0"/>
            <wp:docPr id="623248102" name="Image 62324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FB146" w14:textId="2500090D" w:rsidR="003B4EC5" w:rsidRPr="003B4EC5" w:rsidRDefault="003B4EC5" w:rsidP="2116958F">
      <w:pPr>
        <w:jc w:val="both"/>
        <w:rPr>
          <w:sz w:val="22"/>
          <w:szCs w:val="22"/>
          <w:lang w:val="fr-FR"/>
        </w:rPr>
      </w:pPr>
    </w:p>
    <w:p w14:paraId="6D4AC0E2" w14:textId="5CE36385" w:rsidR="003B4EC5" w:rsidRPr="003B4EC5" w:rsidRDefault="003B4EC5" w:rsidP="2116958F">
      <w:pPr>
        <w:jc w:val="both"/>
        <w:rPr>
          <w:sz w:val="22"/>
          <w:szCs w:val="22"/>
          <w:lang w:val="fr-FR"/>
        </w:rPr>
      </w:pPr>
    </w:p>
    <w:p w14:paraId="233456DC" w14:textId="5EAED72D" w:rsidR="003B4EC5" w:rsidRPr="003B4EC5" w:rsidRDefault="003B4EC5" w:rsidP="2116958F">
      <w:pPr>
        <w:jc w:val="both"/>
        <w:rPr>
          <w:sz w:val="22"/>
          <w:szCs w:val="22"/>
          <w:lang w:val="fr-FR"/>
        </w:rPr>
      </w:pPr>
      <w:r w:rsidRPr="2116958F">
        <w:rPr>
          <w:sz w:val="22"/>
          <w:szCs w:val="22"/>
          <w:lang w:val="fr-FR"/>
        </w:rPr>
        <w:t xml:space="preserve">16. Pour toute catégorie comptant au minimum 3 équipes, les rencontres se disputent en </w:t>
      </w:r>
      <w:r w:rsidR="00402E3D" w:rsidRPr="2116958F">
        <w:rPr>
          <w:sz w:val="22"/>
          <w:szCs w:val="22"/>
          <w:lang w:val="fr-FR"/>
        </w:rPr>
        <w:t>2</w:t>
      </w:r>
      <w:r w:rsidRPr="2116958F">
        <w:rPr>
          <w:sz w:val="22"/>
          <w:szCs w:val="22"/>
          <w:lang w:val="fr-FR"/>
        </w:rPr>
        <w:t xml:space="preserve"> sets </w:t>
      </w:r>
      <w:r w:rsidR="00402E3D" w:rsidRPr="2116958F">
        <w:rPr>
          <w:sz w:val="22"/>
          <w:szCs w:val="22"/>
          <w:lang w:val="fr-FR"/>
        </w:rPr>
        <w:t xml:space="preserve">gagnants (avec un </w:t>
      </w:r>
      <w:r w:rsidR="0813067A" w:rsidRPr="2116958F">
        <w:rPr>
          <w:sz w:val="22"/>
          <w:szCs w:val="22"/>
          <w:lang w:val="fr-FR"/>
        </w:rPr>
        <w:t>tie-break</w:t>
      </w:r>
      <w:r w:rsidR="00402E3D" w:rsidRPr="2116958F">
        <w:rPr>
          <w:sz w:val="22"/>
          <w:szCs w:val="22"/>
          <w:lang w:val="fr-FR"/>
        </w:rPr>
        <w:t xml:space="preserve"> de 15 points dans le 3</w:t>
      </w:r>
      <w:r w:rsidR="00402E3D" w:rsidRPr="2116958F">
        <w:rPr>
          <w:sz w:val="22"/>
          <w:szCs w:val="22"/>
          <w:vertAlign w:val="superscript"/>
          <w:lang w:val="fr-FR"/>
        </w:rPr>
        <w:t>ème</w:t>
      </w:r>
      <w:r w:rsidR="00402E3D" w:rsidRPr="2116958F">
        <w:rPr>
          <w:sz w:val="22"/>
          <w:szCs w:val="22"/>
          <w:lang w:val="fr-FR"/>
        </w:rPr>
        <w:t xml:space="preserve"> </w:t>
      </w:r>
      <w:r w:rsidR="29F209DF" w:rsidRPr="2116958F">
        <w:rPr>
          <w:sz w:val="22"/>
          <w:szCs w:val="22"/>
          <w:lang w:val="fr-FR"/>
        </w:rPr>
        <w:t>set)</w:t>
      </w:r>
      <w:r w:rsidR="00402E3D" w:rsidRPr="2116958F">
        <w:rPr>
          <w:sz w:val="22"/>
          <w:szCs w:val="22"/>
          <w:lang w:val="fr-FR"/>
        </w:rPr>
        <w:t xml:space="preserve"> et avec 2 pts d’écart.</w:t>
      </w:r>
    </w:p>
    <w:p w14:paraId="29F4F8FC" w14:textId="5B678B68" w:rsidR="003B4EC5" w:rsidRPr="009A744E" w:rsidRDefault="003B4EC5" w:rsidP="009A744E">
      <w:pPr>
        <w:pStyle w:val="Paragraphedeliste"/>
        <w:numPr>
          <w:ilvl w:val="0"/>
          <w:numId w:val="8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>Attribution des points par rencontre</w:t>
      </w:r>
    </w:p>
    <w:p w14:paraId="3600A4D4" w14:textId="07CDD3FE" w:rsidR="003B4EC5" w:rsidRDefault="003B4EC5" w:rsidP="009A744E">
      <w:pPr>
        <w:pStyle w:val="Paragraphedeliste"/>
        <w:numPr>
          <w:ilvl w:val="0"/>
          <w:numId w:val="9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 xml:space="preserve">En cas de victoire par 2-0, 3 points sont attribués au vainqueur et 0 point au perdant. </w:t>
      </w:r>
    </w:p>
    <w:p w14:paraId="7E4A631A" w14:textId="1581B833" w:rsidR="00DC7190" w:rsidRDefault="00DC7190" w:rsidP="009A744E">
      <w:pPr>
        <w:pStyle w:val="Paragraphedeliste"/>
        <w:numPr>
          <w:ilvl w:val="0"/>
          <w:numId w:val="9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En cas de victoire par 2-1, 2 points sont attribués au vainqueur et1 point au perdant.</w:t>
      </w:r>
    </w:p>
    <w:p w14:paraId="70076841" w14:textId="7204CF22" w:rsidR="003B4EC5" w:rsidRPr="009A744E" w:rsidRDefault="003B4EC5" w:rsidP="009A744E">
      <w:pPr>
        <w:pStyle w:val="Paragraphedeliste"/>
        <w:numPr>
          <w:ilvl w:val="0"/>
          <w:numId w:val="11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>Classement Final</w:t>
      </w:r>
    </w:p>
    <w:p w14:paraId="67377927" w14:textId="77777777" w:rsidR="003B4EC5" w:rsidRPr="003B4EC5" w:rsidRDefault="003B4EC5" w:rsidP="009A744E">
      <w:pPr>
        <w:ind w:left="720"/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 xml:space="preserve">En cas d’égalité de points au classement final : </w:t>
      </w:r>
    </w:p>
    <w:p w14:paraId="562FAA9A" w14:textId="7787DBAA" w:rsidR="003B4EC5" w:rsidRPr="009A744E" w:rsidRDefault="003B4EC5" w:rsidP="009A744E">
      <w:pPr>
        <w:pStyle w:val="Paragraphedeliste"/>
        <w:numPr>
          <w:ilvl w:val="0"/>
          <w:numId w:val="12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>dans une poule de 3 équipes, l’équipe qui a remporté la rencontre les opposant l’emporte (points compris si nécessaire) ;</w:t>
      </w:r>
    </w:p>
    <w:p w14:paraId="7DB0C330" w14:textId="36CF5494" w:rsidR="003B4EC5" w:rsidRPr="009A744E" w:rsidRDefault="003B4EC5" w:rsidP="009A744E">
      <w:pPr>
        <w:pStyle w:val="Paragraphedeliste"/>
        <w:numPr>
          <w:ilvl w:val="0"/>
          <w:numId w:val="12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>dans une poule de 4 ou 5 équipes et en cas de nouvelle égalité ou en cas de 3 ou 4 équipes ex-aequo, l’équipe possédant le plus haut quotient entre sets gagnés/sets perdus l’emporte (jusqu’à la 4ème décimale) ;</w:t>
      </w:r>
    </w:p>
    <w:p w14:paraId="013D0233" w14:textId="5E62B731" w:rsidR="003B4EC5" w:rsidRPr="009A744E" w:rsidRDefault="003B4EC5" w:rsidP="2116958F">
      <w:pPr>
        <w:pStyle w:val="Paragraphedeliste"/>
        <w:numPr>
          <w:ilvl w:val="0"/>
          <w:numId w:val="12"/>
        </w:numPr>
        <w:jc w:val="both"/>
        <w:rPr>
          <w:rFonts w:cstheme="minorBidi"/>
          <w:lang w:val="fr-FR"/>
        </w:rPr>
      </w:pPr>
      <w:r w:rsidRPr="2116958F">
        <w:rPr>
          <w:rFonts w:cstheme="minorBidi"/>
          <w:lang w:val="fr-FR"/>
        </w:rPr>
        <w:t xml:space="preserve">en cas de nouvelle égalité, l’équipe possédant le plus haut quotient pts gagnés/pts perdus sur l’ensemble des rencontres </w:t>
      </w:r>
      <w:r w:rsidR="30DC2BFC" w:rsidRPr="2116958F">
        <w:rPr>
          <w:rFonts w:cstheme="minorBidi"/>
          <w:lang w:val="fr-FR"/>
        </w:rPr>
        <w:t>l’emporte</w:t>
      </w:r>
      <w:r w:rsidRPr="2116958F">
        <w:rPr>
          <w:rFonts w:cstheme="minorBidi"/>
          <w:lang w:val="fr-FR"/>
        </w:rPr>
        <w:t xml:space="preserve"> (jusqu’à la 4ème décimale) ;</w:t>
      </w:r>
    </w:p>
    <w:p w14:paraId="1C8A1873" w14:textId="2BE86A97" w:rsidR="003B4EC5" w:rsidRPr="009A744E" w:rsidRDefault="003B4EC5" w:rsidP="009A744E">
      <w:pPr>
        <w:pStyle w:val="Paragraphedeliste"/>
        <w:numPr>
          <w:ilvl w:val="0"/>
          <w:numId w:val="12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>en cas de nouvelle égalité entre plus de 2 équipes, l’équipe qui a perdu le moins de pts sur l’ensemble du tournoi l’emporte ;</w:t>
      </w:r>
    </w:p>
    <w:p w14:paraId="78D8B6E9" w14:textId="1D6C213A" w:rsidR="003B4EC5" w:rsidRPr="009A744E" w:rsidRDefault="003B4EC5" w:rsidP="009A744E">
      <w:pPr>
        <w:pStyle w:val="Paragraphedeliste"/>
        <w:numPr>
          <w:ilvl w:val="0"/>
          <w:numId w:val="12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>en cas de nouvelle égalité, tirage au sort.</w:t>
      </w:r>
    </w:p>
    <w:p w14:paraId="2CEE0AC2" w14:textId="26018DEC" w:rsidR="003B4EC5" w:rsidRPr="003B4EC5" w:rsidRDefault="003B4EC5" w:rsidP="003B4EC5">
      <w:pPr>
        <w:jc w:val="both"/>
        <w:rPr>
          <w:rFonts w:cstheme="minorHAnsi"/>
          <w:sz w:val="22"/>
          <w:szCs w:val="22"/>
          <w:lang w:val="fr-FR"/>
        </w:rPr>
      </w:pPr>
      <w:r w:rsidRPr="003B4EC5">
        <w:rPr>
          <w:rFonts w:cstheme="minorHAnsi"/>
          <w:sz w:val="22"/>
          <w:szCs w:val="22"/>
          <w:lang w:val="fr-FR"/>
        </w:rPr>
        <w:t>17. Pour toute catégorie ne comptant que 2 équipes, les rencontres se disputent :</w:t>
      </w:r>
    </w:p>
    <w:p w14:paraId="431F8B52" w14:textId="3DD1D980" w:rsidR="003B4EC5" w:rsidRPr="009A744E" w:rsidRDefault="003B4EC5" w:rsidP="009A744E">
      <w:pPr>
        <w:pStyle w:val="Paragraphedeliste"/>
        <w:numPr>
          <w:ilvl w:val="0"/>
          <w:numId w:val="13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 xml:space="preserve">en matchs aller / retour </w:t>
      </w:r>
    </w:p>
    <w:p w14:paraId="2C309046" w14:textId="1C7FEB71" w:rsidR="003B4EC5" w:rsidRDefault="003B4EC5" w:rsidP="009A744E">
      <w:pPr>
        <w:pStyle w:val="Paragraphedeliste"/>
        <w:numPr>
          <w:ilvl w:val="0"/>
          <w:numId w:val="13"/>
        </w:numPr>
        <w:jc w:val="both"/>
        <w:rPr>
          <w:rFonts w:cstheme="minorHAnsi"/>
          <w:lang w:val="fr-FR"/>
        </w:rPr>
      </w:pPr>
      <w:r w:rsidRPr="009A744E">
        <w:rPr>
          <w:rFonts w:cstheme="minorHAnsi"/>
          <w:lang w:val="fr-FR"/>
        </w:rPr>
        <w:t xml:space="preserve">en </w:t>
      </w:r>
      <w:r w:rsidR="00DC7190">
        <w:rPr>
          <w:rFonts w:cstheme="minorHAnsi"/>
          <w:lang w:val="fr-FR"/>
        </w:rPr>
        <w:t>3</w:t>
      </w:r>
      <w:r w:rsidRPr="009A744E">
        <w:rPr>
          <w:rFonts w:cstheme="minorHAnsi"/>
          <w:lang w:val="fr-FR"/>
        </w:rPr>
        <w:t xml:space="preserve"> sets gagnants avec 2 points d’écart.</w:t>
      </w:r>
    </w:p>
    <w:p w14:paraId="7278100F" w14:textId="41836F65" w:rsidR="00DC7190" w:rsidRDefault="00DC7190" w:rsidP="009A744E">
      <w:pPr>
        <w:pStyle w:val="Paragraphedeliste"/>
        <w:numPr>
          <w:ilvl w:val="0"/>
          <w:numId w:val="1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En cas d’égalité, le vainqueur sera déterminé dans l’ordre</w:t>
      </w:r>
    </w:p>
    <w:p w14:paraId="26178698" w14:textId="7E6A263F" w:rsidR="00DC7190" w:rsidRDefault="00DC7190" w:rsidP="00DC7190">
      <w:pPr>
        <w:pStyle w:val="Paragraphedeliste"/>
        <w:numPr>
          <w:ilvl w:val="1"/>
          <w:numId w:val="1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Par différence entre les sets gagnés et les sets perdus</w:t>
      </w:r>
    </w:p>
    <w:p w14:paraId="494A4C93" w14:textId="125B744B" w:rsidR="00DC7190" w:rsidRPr="009A744E" w:rsidRDefault="00DC7190" w:rsidP="00DC7190">
      <w:pPr>
        <w:pStyle w:val="Paragraphedeliste"/>
        <w:numPr>
          <w:ilvl w:val="1"/>
          <w:numId w:val="1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Ensuite par la différence entre le total des points gagnés et perdus.</w:t>
      </w:r>
    </w:p>
    <w:p w14:paraId="61E9FB6C" w14:textId="71C8F009" w:rsidR="003B4EC5" w:rsidRDefault="003B4EC5" w:rsidP="2116958F">
      <w:pPr>
        <w:jc w:val="both"/>
        <w:rPr>
          <w:sz w:val="22"/>
          <w:szCs w:val="22"/>
          <w:lang w:val="fr-FR"/>
        </w:rPr>
      </w:pPr>
      <w:r w:rsidRPr="2116958F">
        <w:rPr>
          <w:sz w:val="22"/>
          <w:szCs w:val="22"/>
          <w:lang w:val="fr-FR"/>
        </w:rPr>
        <w:t>18. Un représentant officiel de la Cellule Sportive du BWBC sera présent dans chaque salle</w:t>
      </w:r>
      <w:r w:rsidR="171236BD" w:rsidRPr="2116958F">
        <w:rPr>
          <w:sz w:val="22"/>
          <w:szCs w:val="22"/>
          <w:lang w:val="fr-FR"/>
        </w:rPr>
        <w:t xml:space="preserve"> afin de gérer uniquement la gestion sportive</w:t>
      </w:r>
      <w:r w:rsidRPr="2116958F">
        <w:rPr>
          <w:sz w:val="22"/>
          <w:szCs w:val="22"/>
          <w:lang w:val="fr-FR"/>
        </w:rPr>
        <w:t>. Ce représentant est habilité, après en avoir référé auprès de l’administrateur responsable des compétitions du BWBC, de régler tous litiges.</w:t>
      </w:r>
    </w:p>
    <w:sectPr w:rsidR="003B4EC5" w:rsidSect="00427BAA">
      <w:headerReference w:type="default" r:id="rId12"/>
      <w:footerReference w:type="default" r:id="rId13"/>
      <w:pgSz w:w="11906" w:h="16838"/>
      <w:pgMar w:top="2835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DC54" w14:textId="77777777" w:rsidR="00427BAA" w:rsidRDefault="00427BAA" w:rsidP="00427BAA">
      <w:pPr>
        <w:spacing w:after="0" w:line="240" w:lineRule="auto"/>
      </w:pPr>
      <w:r>
        <w:separator/>
      </w:r>
    </w:p>
  </w:endnote>
  <w:endnote w:type="continuationSeparator" w:id="0">
    <w:p w14:paraId="396AB9C9" w14:textId="77777777" w:rsidR="00427BAA" w:rsidRDefault="00427BAA" w:rsidP="0042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 E 15 C 0 F 9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 E 25 A 748 8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2B1A" w14:textId="77777777" w:rsidR="00427BAA" w:rsidRDefault="00427BAA" w:rsidP="00427BAA">
    <w:pPr>
      <w:pStyle w:val="Pieddepage"/>
      <w:rPr>
        <w:rFonts w:cstheme="minorHAnsi"/>
        <w:i/>
        <w:iCs/>
        <w:color w:val="7F7F7F" w:themeColor="text1" w:themeTint="80"/>
      </w:rPr>
    </w:pPr>
    <w:r w:rsidRPr="007A270C">
      <w:rPr>
        <w:rFonts w:cstheme="minorHAnsi"/>
        <w:b/>
        <w:bCs/>
        <w:color w:val="ED1C24" w:themeColor="accent2"/>
        <w:sz w:val="32"/>
        <w:szCs w:val="32"/>
      </w:rPr>
      <w:t>BW</w:t>
    </w:r>
    <w:r w:rsidRPr="007A270C">
      <w:rPr>
        <w:rFonts w:cstheme="minorHAnsi"/>
        <w:b/>
        <w:bCs/>
        <w:color w:val="34489E" w:themeColor="accent1"/>
        <w:sz w:val="32"/>
        <w:szCs w:val="32"/>
      </w:rPr>
      <w:t xml:space="preserve">BC </w:t>
    </w:r>
    <w:r w:rsidRPr="007A270C">
      <w:rPr>
        <w:rFonts w:cstheme="minorHAnsi"/>
        <w:b/>
        <w:bCs/>
        <w:color w:val="FCB116" w:themeColor="accent3"/>
        <w:sz w:val="28"/>
        <w:szCs w:val="28"/>
      </w:rPr>
      <w:t>VOLLEYBALL</w:t>
    </w:r>
    <w:r w:rsidRPr="00944926">
      <w:rPr>
        <w:rFonts w:cstheme="minorHAnsi"/>
      </w:rPr>
      <w:t xml:space="preserve"> </w:t>
    </w:r>
    <w:r w:rsidRPr="00334D6B">
      <w:rPr>
        <w:rFonts w:cstheme="minorHAnsi"/>
        <w:sz w:val="20"/>
        <w:szCs w:val="20"/>
      </w:rPr>
      <w:t>a.s.b.l.</w:t>
    </w:r>
    <w:r w:rsidRPr="00334D6B">
      <w:rPr>
        <w:rFonts w:cstheme="minorHAnsi"/>
        <w:color w:val="7F7F7F" w:themeColor="text1" w:themeTint="80"/>
        <w:sz w:val="20"/>
        <w:szCs w:val="20"/>
      </w:rPr>
      <w:t xml:space="preserve"> – </w:t>
    </w:r>
    <w:r w:rsidRPr="00334D6B">
      <w:rPr>
        <w:rFonts w:cstheme="minorHAnsi"/>
        <w:i/>
        <w:iCs/>
        <w:color w:val="7F7F7F" w:themeColor="text1" w:themeTint="80"/>
        <w:sz w:val="20"/>
        <w:szCs w:val="20"/>
      </w:rPr>
      <w:t>As</w:t>
    </w:r>
    <w:r>
      <w:rPr>
        <w:rFonts w:cstheme="minorHAnsi"/>
        <w:i/>
        <w:iCs/>
        <w:color w:val="7F7F7F" w:themeColor="text1" w:themeTint="80"/>
        <w:sz w:val="20"/>
        <w:szCs w:val="20"/>
      </w:rPr>
      <w:t xml:space="preserve">bl </w:t>
    </w:r>
    <w:r w:rsidRPr="00334D6B">
      <w:rPr>
        <w:rFonts w:cstheme="minorHAnsi"/>
        <w:i/>
        <w:iCs/>
        <w:color w:val="7F7F7F" w:themeColor="text1" w:themeTint="80"/>
        <w:sz w:val="20"/>
        <w:szCs w:val="20"/>
      </w:rPr>
      <w:t>Brabant wallon Bruxelles-</w:t>
    </w:r>
    <w:r>
      <w:rPr>
        <w:rFonts w:cstheme="minorHAnsi"/>
        <w:i/>
        <w:iCs/>
        <w:color w:val="7F7F7F" w:themeColor="text1" w:themeTint="80"/>
        <w:sz w:val="20"/>
        <w:szCs w:val="20"/>
      </w:rPr>
      <w:t>C</w:t>
    </w:r>
    <w:r w:rsidRPr="00334D6B">
      <w:rPr>
        <w:rFonts w:cstheme="minorHAnsi"/>
        <w:i/>
        <w:iCs/>
        <w:color w:val="7F7F7F" w:themeColor="text1" w:themeTint="80"/>
        <w:sz w:val="20"/>
        <w:szCs w:val="20"/>
      </w:rPr>
      <w:t>apitale</w:t>
    </w:r>
    <w:r>
      <w:rPr>
        <w:rFonts w:cstheme="minorHAnsi"/>
        <w:i/>
        <w:iCs/>
        <w:color w:val="7F7F7F" w:themeColor="text1" w:themeTint="80"/>
        <w:sz w:val="20"/>
        <w:szCs w:val="20"/>
      </w:rPr>
      <w:t xml:space="preserve"> Volley</w:t>
    </w:r>
  </w:p>
  <w:p w14:paraId="3ACE5718" w14:textId="77777777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Rue de Namur, 84 – 5000 Namur</w:t>
    </w:r>
  </w:p>
  <w:p w14:paraId="18EFF49C" w14:textId="77777777" w:rsidR="00427BAA" w:rsidRPr="00916874" w:rsidRDefault="00427BAA" w:rsidP="00427BAA">
    <w:pPr>
      <w:pStyle w:val="Pieddepage"/>
      <w:rPr>
        <w:rFonts w:cstheme="minorHAnsi"/>
        <w:sz w:val="20"/>
        <w:szCs w:val="20"/>
        <w:lang w:val="en-GB"/>
      </w:rPr>
    </w:pPr>
    <w:r w:rsidRPr="00916874">
      <w:rPr>
        <w:rFonts w:cstheme="minorHAnsi"/>
        <w:sz w:val="20"/>
        <w:szCs w:val="20"/>
        <w:lang w:val="en-GB"/>
      </w:rPr>
      <w:t>N° Ent</w:t>
    </w:r>
    <w:proofErr w:type="gramStart"/>
    <w:r w:rsidRPr="00916874">
      <w:rPr>
        <w:rFonts w:cstheme="minorHAnsi"/>
        <w:sz w:val="20"/>
        <w:szCs w:val="20"/>
        <w:lang w:val="en-GB"/>
      </w:rPr>
      <w:t>. :</w:t>
    </w:r>
    <w:proofErr w:type="gramEnd"/>
    <w:r w:rsidRPr="00916874">
      <w:rPr>
        <w:rFonts w:cstheme="minorHAnsi"/>
        <w:sz w:val="20"/>
        <w:szCs w:val="20"/>
        <w:lang w:val="en-GB"/>
      </w:rPr>
      <w:t xml:space="preserve"> BE 0431.264.473 – IBAN : BE77 7512 0664 9042 – BIC : AXABBE22</w:t>
    </w:r>
  </w:p>
  <w:p w14:paraId="7D8F3BE1" w14:textId="1B6B0790" w:rsidR="00427BAA" w:rsidRPr="00427BAA" w:rsidRDefault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E-MAIL : </w:t>
    </w:r>
    <w:hyperlink r:id="rId1" w:history="1">
      <w:r w:rsidRPr="008C1B94">
        <w:rPr>
          <w:rStyle w:val="Lienhypertexte"/>
          <w:rFonts w:cstheme="minorHAnsi"/>
          <w:sz w:val="20"/>
          <w:szCs w:val="20"/>
        </w:rPr>
        <w:t>info@volleybwbc.be</w:t>
      </w:r>
    </w:hyperlink>
    <w:r>
      <w:rPr>
        <w:rFonts w:cstheme="minorHAnsi"/>
        <w:sz w:val="20"/>
        <w:szCs w:val="20"/>
      </w:rPr>
      <w:t xml:space="preserve"> - SITE : www</w:t>
    </w:r>
    <w:r w:rsidRPr="00334D6B">
      <w:rPr>
        <w:rFonts w:cstheme="minorHAnsi"/>
        <w:sz w:val="20"/>
        <w:szCs w:val="20"/>
      </w:rPr>
      <w:t>.volley-bwbxl.be/site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0C3C0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E872" w14:textId="77777777" w:rsidR="00427BAA" w:rsidRDefault="00427BAA" w:rsidP="00427BAA">
      <w:pPr>
        <w:spacing w:after="0" w:line="240" w:lineRule="auto"/>
      </w:pPr>
      <w:r>
        <w:separator/>
      </w:r>
    </w:p>
  </w:footnote>
  <w:footnote w:type="continuationSeparator" w:id="0">
    <w:p w14:paraId="1D44D554" w14:textId="77777777" w:rsidR="00427BAA" w:rsidRDefault="00427BAA" w:rsidP="0042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B492" w14:textId="07242F13" w:rsidR="00427BAA" w:rsidRDefault="00427BAA" w:rsidP="00427BAA">
    <w:pPr>
      <w:pStyle w:val="En-tte"/>
      <w:jc w:val="right"/>
    </w:pPr>
    <w:r w:rsidRPr="00F86E72">
      <w:rPr>
        <w:rFonts w:cstheme="minorHAnsi"/>
        <w:b/>
        <w:bCs/>
        <w:noProof/>
        <w:sz w:val="96"/>
        <w:szCs w:val="96"/>
        <w:lang w:val="fr-FR" w:eastAsia="fr-FR"/>
      </w:rPr>
      <w:drawing>
        <wp:anchor distT="0" distB="0" distL="114300" distR="114300" simplePos="0" relativeHeight="251658240" behindDoc="0" locked="0" layoutInCell="1" allowOverlap="1" wp14:anchorId="42733AC0" wp14:editId="59A1BF4D">
          <wp:simplePos x="0" y="0"/>
          <wp:positionH relativeFrom="column">
            <wp:posOffset>-429491</wp:posOffset>
          </wp:positionH>
          <wp:positionV relativeFrom="paragraph">
            <wp:posOffset>-194368</wp:posOffset>
          </wp:positionV>
          <wp:extent cx="2240280" cy="1400175"/>
          <wp:effectExtent l="0" t="0" r="0" b="0"/>
          <wp:wrapThrough wrapText="bothSides">
            <wp:wrapPolygon edited="0">
              <wp:start x="6612" y="882"/>
              <wp:lineTo x="2020" y="1763"/>
              <wp:lineTo x="1102" y="5290"/>
              <wp:lineTo x="2204" y="6171"/>
              <wp:lineTo x="367" y="7641"/>
              <wp:lineTo x="551" y="10580"/>
              <wp:lineTo x="4041" y="10873"/>
              <wp:lineTo x="4041" y="13224"/>
              <wp:lineTo x="6061" y="15576"/>
              <wp:lineTo x="8082" y="15576"/>
              <wp:lineTo x="5510" y="16751"/>
              <wp:lineTo x="2388" y="19102"/>
              <wp:lineTo x="2388" y="20571"/>
              <wp:lineTo x="18918" y="20571"/>
              <wp:lineTo x="19102" y="19396"/>
              <wp:lineTo x="16163" y="17045"/>
              <wp:lineTo x="13041" y="15576"/>
              <wp:lineTo x="15245" y="15576"/>
              <wp:lineTo x="17449" y="13224"/>
              <wp:lineTo x="17265" y="10873"/>
              <wp:lineTo x="20755" y="10580"/>
              <wp:lineTo x="21122" y="7935"/>
              <wp:lineTo x="19102" y="6171"/>
              <wp:lineTo x="20388" y="4996"/>
              <wp:lineTo x="19102" y="1763"/>
              <wp:lineTo x="14694" y="882"/>
              <wp:lineTo x="6612" y="882"/>
            </wp:wrapPolygon>
          </wp:wrapThrough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F3D6A">
      <w:rPr>
        <w:rFonts w:cstheme="minorHAnsi"/>
        <w:b/>
        <w:bCs/>
        <w:sz w:val="96"/>
        <w:szCs w:val="96"/>
      </w:rPr>
      <w:t>R</w:t>
    </w:r>
    <w:r w:rsidR="00916874">
      <w:rPr>
        <w:rFonts w:cstheme="minorHAnsi"/>
        <w:b/>
        <w:bCs/>
        <w:sz w:val="96"/>
        <w:szCs w:val="96"/>
      </w:rPr>
      <w:t>EGLEMENT</w:t>
    </w:r>
  </w:p>
  <w:p w14:paraId="3AB55858" w14:textId="7851840C" w:rsidR="00427BAA" w:rsidRPr="00427BAA" w:rsidRDefault="00427BAA" w:rsidP="00427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4680FC0"/>
    <w:lvl w:ilvl="0">
      <w:start w:val="1"/>
      <w:numFmt w:val="bullet"/>
      <w:pStyle w:val="Listepuc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B7DF2"/>
    <w:multiLevelType w:val="hybridMultilevel"/>
    <w:tmpl w:val="DD4EB6E2"/>
    <w:lvl w:ilvl="0" w:tplc="EBAC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116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A0C"/>
    <w:multiLevelType w:val="hybridMultilevel"/>
    <w:tmpl w:val="235CDF0A"/>
    <w:lvl w:ilvl="0" w:tplc="EBAC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116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B76F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4790054"/>
    <w:multiLevelType w:val="hybridMultilevel"/>
    <w:tmpl w:val="5824ADD6"/>
    <w:lvl w:ilvl="0" w:tplc="EBAC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116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7B662"/>
    <w:multiLevelType w:val="hybridMultilevel"/>
    <w:tmpl w:val="6CD45C6E"/>
    <w:lvl w:ilvl="0" w:tplc="660A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EB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AE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4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45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0A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20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02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66D68"/>
    <w:multiLevelType w:val="hybridMultilevel"/>
    <w:tmpl w:val="4EDE0AA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4489E" w:themeColor="accent1"/>
      </w:rPr>
    </w:lvl>
    <w:lvl w:ilvl="1" w:tplc="1C7624FA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8574B8"/>
    <w:multiLevelType w:val="hybridMultilevel"/>
    <w:tmpl w:val="F96C4934"/>
    <w:lvl w:ilvl="0" w:tplc="D33AF6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D1C24" w:themeColor="accent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674C63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B116" w:themeColor="accent3"/>
        <w:sz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1C24" w:themeColor="accent2"/>
        <w:sz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4489E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CB116" w:themeColor="accent3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D1C24" w:themeColor="accent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4489E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022DF7"/>
    <w:multiLevelType w:val="hybridMultilevel"/>
    <w:tmpl w:val="4BF08548"/>
    <w:lvl w:ilvl="0" w:tplc="EBAC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116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D269D"/>
    <w:multiLevelType w:val="hybridMultilevel"/>
    <w:tmpl w:val="2CF4F972"/>
    <w:lvl w:ilvl="0" w:tplc="D33AF6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D1C24" w:themeColor="accent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7A13C8"/>
    <w:multiLevelType w:val="hybridMultilevel"/>
    <w:tmpl w:val="1C4627F0"/>
    <w:lvl w:ilvl="0" w:tplc="EBAC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116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011D6"/>
    <w:multiLevelType w:val="hybridMultilevel"/>
    <w:tmpl w:val="D3BC8F26"/>
    <w:lvl w:ilvl="0" w:tplc="EBAC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116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39297">
    <w:abstractNumId w:val="5"/>
  </w:num>
  <w:num w:numId="2" w16cid:durableId="1499072583">
    <w:abstractNumId w:val="8"/>
  </w:num>
  <w:num w:numId="3" w16cid:durableId="64693497">
    <w:abstractNumId w:val="3"/>
  </w:num>
  <w:num w:numId="4" w16cid:durableId="1568111005">
    <w:abstractNumId w:val="0"/>
  </w:num>
  <w:num w:numId="5" w16cid:durableId="1726829826">
    <w:abstractNumId w:val="4"/>
  </w:num>
  <w:num w:numId="6" w16cid:durableId="1111558857">
    <w:abstractNumId w:val="1"/>
  </w:num>
  <w:num w:numId="7" w16cid:durableId="391466139">
    <w:abstractNumId w:val="12"/>
  </w:num>
  <w:num w:numId="8" w16cid:durableId="1038890532">
    <w:abstractNumId w:val="11"/>
  </w:num>
  <w:num w:numId="9" w16cid:durableId="1288969590">
    <w:abstractNumId w:val="10"/>
  </w:num>
  <w:num w:numId="10" w16cid:durableId="791707033">
    <w:abstractNumId w:val="6"/>
  </w:num>
  <w:num w:numId="11" w16cid:durableId="462843936">
    <w:abstractNumId w:val="2"/>
  </w:num>
  <w:num w:numId="12" w16cid:durableId="1194539985">
    <w:abstractNumId w:val="7"/>
  </w:num>
  <w:num w:numId="13" w16cid:durableId="22059965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48"/>
    <w:rsid w:val="00002833"/>
    <w:rsid w:val="00012AD1"/>
    <w:rsid w:val="0006787A"/>
    <w:rsid w:val="000B7B48"/>
    <w:rsid w:val="000C3C00"/>
    <w:rsid w:val="000E2C92"/>
    <w:rsid w:val="00304C40"/>
    <w:rsid w:val="003B4EC5"/>
    <w:rsid w:val="00402E3D"/>
    <w:rsid w:val="00415F04"/>
    <w:rsid w:val="00427BAA"/>
    <w:rsid w:val="00490DB2"/>
    <w:rsid w:val="004B0BA8"/>
    <w:rsid w:val="004F087B"/>
    <w:rsid w:val="004F3D6A"/>
    <w:rsid w:val="005130C1"/>
    <w:rsid w:val="00557A3C"/>
    <w:rsid w:val="005C4AE1"/>
    <w:rsid w:val="005D09FF"/>
    <w:rsid w:val="00682B36"/>
    <w:rsid w:val="00685FAB"/>
    <w:rsid w:val="00763C66"/>
    <w:rsid w:val="00874911"/>
    <w:rsid w:val="00905C64"/>
    <w:rsid w:val="00916874"/>
    <w:rsid w:val="00922923"/>
    <w:rsid w:val="009423F0"/>
    <w:rsid w:val="00967412"/>
    <w:rsid w:val="009A744E"/>
    <w:rsid w:val="00AE481A"/>
    <w:rsid w:val="00B1509B"/>
    <w:rsid w:val="00B327C2"/>
    <w:rsid w:val="00C718C1"/>
    <w:rsid w:val="00C94DB5"/>
    <w:rsid w:val="00D52C1C"/>
    <w:rsid w:val="00D93CF4"/>
    <w:rsid w:val="00DA67D1"/>
    <w:rsid w:val="00DC7190"/>
    <w:rsid w:val="00E4239B"/>
    <w:rsid w:val="00EF7520"/>
    <w:rsid w:val="00F01443"/>
    <w:rsid w:val="00F40159"/>
    <w:rsid w:val="00F6177B"/>
    <w:rsid w:val="00FE4D07"/>
    <w:rsid w:val="01AC7016"/>
    <w:rsid w:val="06981D46"/>
    <w:rsid w:val="0813067A"/>
    <w:rsid w:val="10ABA059"/>
    <w:rsid w:val="11B47AAC"/>
    <w:rsid w:val="13E60818"/>
    <w:rsid w:val="16EEDDAE"/>
    <w:rsid w:val="171236BD"/>
    <w:rsid w:val="188AAE0F"/>
    <w:rsid w:val="1924AC07"/>
    <w:rsid w:val="1C5C4CC9"/>
    <w:rsid w:val="1D482236"/>
    <w:rsid w:val="1EA8181E"/>
    <w:rsid w:val="2096C2AC"/>
    <w:rsid w:val="2116958F"/>
    <w:rsid w:val="251759A2"/>
    <w:rsid w:val="29B38EAD"/>
    <w:rsid w:val="29F209DF"/>
    <w:rsid w:val="2E9B8F36"/>
    <w:rsid w:val="30DC2BFC"/>
    <w:rsid w:val="31CF26C8"/>
    <w:rsid w:val="345C329F"/>
    <w:rsid w:val="3B0EA992"/>
    <w:rsid w:val="3C932C54"/>
    <w:rsid w:val="41445013"/>
    <w:rsid w:val="44C57E12"/>
    <w:rsid w:val="4D4022B5"/>
    <w:rsid w:val="4E6D15B0"/>
    <w:rsid w:val="5008E611"/>
    <w:rsid w:val="5147C616"/>
    <w:rsid w:val="53CEF915"/>
    <w:rsid w:val="59762BDE"/>
    <w:rsid w:val="5A469AEE"/>
    <w:rsid w:val="5F76FC6D"/>
    <w:rsid w:val="6229DC1E"/>
    <w:rsid w:val="66169BD7"/>
    <w:rsid w:val="661C0A14"/>
    <w:rsid w:val="6765BA94"/>
    <w:rsid w:val="69B4B14A"/>
    <w:rsid w:val="6CD329AF"/>
    <w:rsid w:val="7D63C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36E61A"/>
  <w15:docId w15:val="{D88DD7A5-33FE-4EBD-9426-3C4028F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B48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002833"/>
    <w:pPr>
      <w:keepNext/>
      <w:keepLines/>
      <w:pBdr>
        <w:bottom w:val="single" w:sz="4" w:space="2" w:color="ED1C2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283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28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00283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00283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0283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0283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0283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0283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83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02833"/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02833"/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002833"/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002833"/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002833"/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002833"/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sid w:val="00002833"/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sid w:val="00002833"/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rsid w:val="0000283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B7B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B7B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rsid w:val="000B7B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B4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rsid w:val="000B7B48"/>
    <w:rPr>
      <w:b/>
      <w:bCs/>
    </w:rPr>
  </w:style>
  <w:style w:type="character" w:styleId="Accentuation">
    <w:name w:val="Emphasis"/>
    <w:basedOn w:val="Policepardfaut"/>
    <w:uiPriority w:val="20"/>
    <w:rsid w:val="000B7B4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4F087B"/>
    <w:pPr>
      <w:spacing w:after="0" w:line="240" w:lineRule="auto"/>
      <w:jc w:val="both"/>
    </w:pPr>
    <w:rPr>
      <w:sz w:val="22"/>
      <w:lang w:val="fr-BE"/>
    </w:rPr>
  </w:style>
  <w:style w:type="paragraph" w:styleId="Citation">
    <w:name w:val="Quote"/>
    <w:basedOn w:val="Normal"/>
    <w:next w:val="Normal"/>
    <w:link w:val="CitationCar"/>
    <w:uiPriority w:val="29"/>
    <w:rsid w:val="000B7B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7B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B7B48"/>
    <w:pPr>
      <w:pBdr>
        <w:top w:val="single" w:sz="24" w:space="4" w:color="ED1C2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B48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rsid w:val="000B7B4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rsid w:val="000B7B48"/>
    <w:rPr>
      <w:b/>
      <w:bCs/>
      <w:i/>
      <w:iCs/>
      <w:caps w:val="0"/>
      <w:smallCaps w:val="0"/>
      <w:strike w:val="0"/>
      <w:dstrike w:val="0"/>
      <w:color w:val="ED1C24" w:themeColor="accent2"/>
    </w:rPr>
  </w:style>
  <w:style w:type="character" w:styleId="Rfrencelgre">
    <w:name w:val="Subtle Reference"/>
    <w:basedOn w:val="Policepardfaut"/>
    <w:uiPriority w:val="31"/>
    <w:rsid w:val="000B7B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rsid w:val="000B7B4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rsid w:val="000B7B4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02833"/>
    <w:pPr>
      <w:outlineLvl w:val="9"/>
    </w:pPr>
  </w:style>
  <w:style w:type="numbering" w:customStyle="1" w:styleId="Bullets">
    <w:name w:val="Bullets"/>
    <w:basedOn w:val="Aucuneliste"/>
    <w:uiPriority w:val="99"/>
    <w:rsid w:val="000B7B48"/>
    <w:pPr>
      <w:numPr>
        <w:numId w:val="2"/>
      </w:numPr>
    </w:pPr>
  </w:style>
  <w:style w:type="paragraph" w:styleId="En-tte">
    <w:name w:val="header"/>
    <w:basedOn w:val="Normal"/>
    <w:link w:val="En-tteCar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AA"/>
  </w:style>
  <w:style w:type="paragraph" w:styleId="Pieddepage">
    <w:name w:val="footer"/>
    <w:basedOn w:val="Normal"/>
    <w:link w:val="PieddepageCar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AA"/>
  </w:style>
  <w:style w:type="character" w:styleId="Lienhypertexte">
    <w:name w:val="Hyperlink"/>
    <w:basedOn w:val="Policepardfaut"/>
    <w:uiPriority w:val="99"/>
    <w:unhideWhenUsed/>
    <w:rsid w:val="00427BAA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682B36"/>
    <w:pPr>
      <w:spacing w:after="100"/>
      <w:ind w:left="210"/>
    </w:pPr>
  </w:style>
  <w:style w:type="paragraph" w:styleId="TM5">
    <w:name w:val="toc 5"/>
    <w:basedOn w:val="Normal"/>
    <w:next w:val="Normal"/>
    <w:autoRedefine/>
    <w:uiPriority w:val="39"/>
    <w:unhideWhenUsed/>
    <w:rsid w:val="00682B36"/>
    <w:pPr>
      <w:spacing w:after="100"/>
      <w:ind w:left="840"/>
    </w:pPr>
  </w:style>
  <w:style w:type="paragraph" w:customStyle="1" w:styleId="titre80">
    <w:name w:val="titre 8"/>
    <w:basedOn w:val="Pieddepage"/>
    <w:autoRedefine/>
    <w:rsid w:val="00682B36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851"/>
        <w:tab w:val="num" w:pos="3267"/>
        <w:tab w:val="right" w:pos="5954"/>
      </w:tabs>
      <w:ind w:left="3267" w:hanging="432"/>
    </w:pPr>
    <w:rPr>
      <w:rFonts w:ascii="Arial" w:eastAsia="Times New Roman" w:hAnsi="Arial" w:cs="Arial"/>
      <w:snapToGrid w:val="0"/>
      <w:spacing w:val="60"/>
      <w:sz w:val="16"/>
      <w:szCs w:val="20"/>
      <w:lang w:eastAsia="fr-FR"/>
    </w:rPr>
  </w:style>
  <w:style w:type="paragraph" w:styleId="Textebrut">
    <w:name w:val="Plain Text"/>
    <w:basedOn w:val="Normal"/>
    <w:link w:val="TextebrutCar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267" w:hanging="432"/>
    </w:pPr>
    <w:rPr>
      <w:rFonts w:ascii="Courier New" w:eastAsia="Times New Roman" w:hAnsi="Courier New" w:cs="Arial"/>
      <w:snapToGrid w:val="0"/>
      <w:sz w:val="20"/>
      <w:szCs w:val="20"/>
      <w:lang w:eastAsia="fr-FR"/>
    </w:rPr>
  </w:style>
  <w:style w:type="character" w:customStyle="1" w:styleId="PlainTextChar">
    <w:name w:val="Plain Text Char"/>
    <w:basedOn w:val="Policepardfaut"/>
    <w:rsid w:val="00682B36"/>
    <w:rPr>
      <w:rFonts w:ascii="Consolas" w:hAnsi="Consolas"/>
    </w:rPr>
  </w:style>
  <w:style w:type="character" w:styleId="Numrodepage">
    <w:name w:val="page number"/>
    <w:basedOn w:val="Policepardfaut"/>
    <w:rsid w:val="00682B36"/>
  </w:style>
  <w:style w:type="paragraph" w:styleId="Index1">
    <w:name w:val="index 1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18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2">
    <w:name w:val="index 2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6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3">
    <w:name w:val="index 3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54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4">
    <w:name w:val="index 4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72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5">
    <w:name w:val="index 5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90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6">
    <w:name w:val="index 6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108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7">
    <w:name w:val="index 7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126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8">
    <w:name w:val="index 8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144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Index9">
    <w:name w:val="index 9"/>
    <w:basedOn w:val="Normal"/>
    <w:next w:val="Normal"/>
    <w:autoRedefine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1620" w:hanging="180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Titreindex">
    <w:name w:val="index heading"/>
    <w:basedOn w:val="Normal"/>
    <w:next w:val="Index1"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267" w:hanging="432"/>
    </w:pPr>
    <w:rPr>
      <w:rFonts w:ascii="Arial" w:eastAsia="Times New Roman" w:hAnsi="Arial" w:cs="Arial"/>
      <w:snapToGrid w:val="0"/>
      <w:sz w:val="16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rsid w:val="00DA67D1"/>
    <w:pPr>
      <w:numPr>
        <w:ilvl w:val="1"/>
      </w:numPr>
      <w:tabs>
        <w:tab w:val="left" w:pos="851"/>
        <w:tab w:val="right" w:leader="dot" w:pos="9628"/>
      </w:tabs>
      <w:spacing w:before="120" w:after="120" w:line="240" w:lineRule="auto"/>
      <w:ind w:left="709" w:hanging="432"/>
    </w:pPr>
    <w:rPr>
      <w:rFonts w:ascii="Arial" w:eastAsia="Times New Roman" w:hAnsi="Arial" w:cs="Arial"/>
      <w:b/>
      <w:caps/>
      <w:noProof/>
      <w:snapToGrid w:val="0"/>
      <w:color w:val="34489E" w:themeColor="accent1"/>
      <w:sz w:val="28"/>
      <w:szCs w:val="28"/>
      <w:lang w:eastAsia="fr-FR"/>
    </w:rPr>
  </w:style>
  <w:style w:type="paragraph" w:styleId="TM3">
    <w:name w:val="toc 3"/>
    <w:basedOn w:val="Normal"/>
    <w:next w:val="Normal"/>
    <w:autoRedefine/>
    <w:uiPriority w:val="39"/>
    <w:rsid w:val="00682B36"/>
    <w:pPr>
      <w:numPr>
        <w:ilvl w:val="1"/>
      </w:numPr>
      <w:tabs>
        <w:tab w:val="left" w:pos="851"/>
        <w:tab w:val="num" w:pos="3267"/>
        <w:tab w:val="right" w:leader="dot" w:pos="9628"/>
      </w:tabs>
      <w:spacing w:after="0" w:line="240" w:lineRule="auto"/>
      <w:ind w:left="320" w:hanging="432"/>
    </w:pPr>
    <w:rPr>
      <w:rFonts w:ascii="Times New Roman" w:eastAsia="Times New Roman" w:hAnsi="Times New Roman" w:cs="Arial"/>
      <w:i/>
      <w:noProof/>
      <w:snapToGrid w:val="0"/>
      <w:sz w:val="22"/>
      <w:szCs w:val="20"/>
      <w:lang w:eastAsia="fr-FR"/>
    </w:rPr>
  </w:style>
  <w:style w:type="paragraph" w:styleId="TM4">
    <w:name w:val="toc 4"/>
    <w:basedOn w:val="Normal"/>
    <w:next w:val="Normal"/>
    <w:autoRedefine/>
    <w:uiPriority w:val="39"/>
    <w:rsid w:val="00682B36"/>
    <w:pPr>
      <w:numPr>
        <w:ilvl w:val="1"/>
      </w:numPr>
      <w:tabs>
        <w:tab w:val="left" w:pos="851"/>
        <w:tab w:val="num" w:pos="3267"/>
        <w:tab w:val="right" w:leader="dot" w:pos="9628"/>
      </w:tabs>
      <w:spacing w:after="0" w:line="240" w:lineRule="auto"/>
      <w:ind w:left="480" w:hanging="432"/>
    </w:pPr>
    <w:rPr>
      <w:rFonts w:ascii="Times New Roman" w:eastAsia="Times New Roman" w:hAnsi="Times New Roman" w:cs="Arial"/>
      <w:noProof/>
      <w:snapToGrid w:val="0"/>
      <w:sz w:val="20"/>
      <w:szCs w:val="20"/>
      <w:lang w:eastAsia="fr-FR"/>
    </w:rPr>
  </w:style>
  <w:style w:type="paragraph" w:styleId="TM6">
    <w:name w:val="toc 6"/>
    <w:basedOn w:val="Normal"/>
    <w:next w:val="Normal"/>
    <w:autoRedefine/>
    <w:uiPriority w:val="39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800" w:hanging="432"/>
    </w:pPr>
    <w:rPr>
      <w:rFonts w:ascii="Times New Roman" w:eastAsia="Times New Roman" w:hAnsi="Times New Roman" w:cs="Arial"/>
      <w:snapToGrid w:val="0"/>
      <w:sz w:val="18"/>
      <w:szCs w:val="20"/>
      <w:lang w:eastAsia="fr-FR"/>
    </w:rPr>
  </w:style>
  <w:style w:type="paragraph" w:styleId="TM7">
    <w:name w:val="toc 7"/>
    <w:basedOn w:val="Normal"/>
    <w:next w:val="Normal"/>
    <w:autoRedefine/>
    <w:uiPriority w:val="39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960" w:hanging="432"/>
    </w:pPr>
    <w:rPr>
      <w:rFonts w:ascii="Times New Roman" w:eastAsia="Times New Roman" w:hAnsi="Times New Roman" w:cs="Arial"/>
      <w:snapToGrid w:val="0"/>
      <w:sz w:val="18"/>
      <w:szCs w:val="20"/>
      <w:lang w:eastAsia="fr-FR"/>
    </w:rPr>
  </w:style>
  <w:style w:type="paragraph" w:styleId="TM8">
    <w:name w:val="toc 8"/>
    <w:basedOn w:val="Normal"/>
    <w:next w:val="Normal"/>
    <w:autoRedefine/>
    <w:uiPriority w:val="39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1120" w:hanging="432"/>
    </w:pPr>
    <w:rPr>
      <w:rFonts w:ascii="Times New Roman" w:eastAsia="Times New Roman" w:hAnsi="Times New Roman" w:cs="Arial"/>
      <w:snapToGrid w:val="0"/>
      <w:sz w:val="18"/>
      <w:szCs w:val="20"/>
      <w:lang w:eastAsia="fr-FR"/>
    </w:rPr>
  </w:style>
  <w:style w:type="paragraph" w:styleId="TM9">
    <w:name w:val="toc 9"/>
    <w:basedOn w:val="Normal"/>
    <w:next w:val="Normal"/>
    <w:autoRedefine/>
    <w:uiPriority w:val="39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1280" w:hanging="432"/>
    </w:pPr>
    <w:rPr>
      <w:rFonts w:ascii="Times New Roman" w:eastAsia="Times New Roman" w:hAnsi="Times New Roman" w:cs="Arial"/>
      <w:snapToGrid w:val="0"/>
      <w:sz w:val="18"/>
      <w:szCs w:val="20"/>
      <w:lang w:eastAsia="fr-FR"/>
    </w:rPr>
  </w:style>
  <w:style w:type="paragraph" w:styleId="Corpsdetexte">
    <w:name w:val="Body Text"/>
    <w:basedOn w:val="Normal"/>
    <w:link w:val="CorpsdetexteCar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267" w:hanging="432"/>
    </w:pPr>
    <w:rPr>
      <w:rFonts w:ascii="Arial" w:eastAsia="Times New Roman" w:hAnsi="Arial" w:cs="Arial"/>
      <w:i/>
      <w:snapToGrid w:val="0"/>
      <w:sz w:val="16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82B36"/>
    <w:rPr>
      <w:rFonts w:ascii="Arial" w:eastAsia="Times New Roman" w:hAnsi="Arial" w:cs="Arial"/>
      <w:i/>
      <w:snapToGrid w:val="0"/>
      <w:sz w:val="16"/>
      <w:szCs w:val="20"/>
      <w:lang w:val="fr-BE" w:eastAsia="fr-FR"/>
    </w:rPr>
  </w:style>
  <w:style w:type="paragraph" w:customStyle="1" w:styleId="Default">
    <w:name w:val="Default"/>
    <w:rsid w:val="00682B36"/>
    <w:pPr>
      <w:widowControl w:val="0"/>
      <w:autoSpaceDE w:val="0"/>
      <w:autoSpaceDN w:val="0"/>
      <w:adjustRightInd w:val="0"/>
      <w:spacing w:after="0" w:line="240" w:lineRule="auto"/>
    </w:pPr>
    <w:rPr>
      <w:rFonts w:ascii="TT E 15 C 0 F 90t 00" w:eastAsia="Times New Roman" w:hAnsi="TT E 15 C 0 F 90t 00" w:cs="Times New Roman"/>
      <w:color w:val="000000"/>
      <w:sz w:val="24"/>
      <w:szCs w:val="24"/>
      <w:lang w:val="fr-FR" w:eastAsia="fr-FR"/>
    </w:rPr>
  </w:style>
  <w:style w:type="paragraph" w:customStyle="1" w:styleId="CM11">
    <w:name w:val="CM11"/>
    <w:basedOn w:val="Default"/>
    <w:next w:val="Default"/>
    <w:rsid w:val="00682B36"/>
    <w:pPr>
      <w:spacing w:line="183" w:lineRule="atLeast"/>
    </w:pPr>
    <w:rPr>
      <w:color w:val="auto"/>
      <w:sz w:val="20"/>
    </w:rPr>
  </w:style>
  <w:style w:type="paragraph" w:customStyle="1" w:styleId="CM13">
    <w:name w:val="CM13"/>
    <w:basedOn w:val="Default"/>
    <w:next w:val="Default"/>
    <w:rsid w:val="00682B36"/>
    <w:pPr>
      <w:spacing w:line="186" w:lineRule="atLeast"/>
    </w:pPr>
    <w:rPr>
      <w:rFonts w:ascii="TT E 25 A 748 8t 00" w:hAnsi="TT E 25 A 748 8t 00"/>
      <w:color w:val="auto"/>
      <w:sz w:val="20"/>
    </w:rPr>
  </w:style>
  <w:style w:type="paragraph" w:customStyle="1" w:styleId="CM14">
    <w:name w:val="CM14"/>
    <w:basedOn w:val="Default"/>
    <w:next w:val="Default"/>
    <w:rsid w:val="00682B36"/>
    <w:pPr>
      <w:spacing w:line="186" w:lineRule="atLeast"/>
    </w:pPr>
    <w:rPr>
      <w:rFonts w:ascii="TT E 25 A 748 8t 00" w:hAnsi="TT E 25 A 748 8t 00"/>
      <w:color w:val="auto"/>
      <w:sz w:val="20"/>
    </w:rPr>
  </w:style>
  <w:style w:type="paragraph" w:customStyle="1" w:styleId="CM53">
    <w:name w:val="CM53"/>
    <w:basedOn w:val="Default"/>
    <w:next w:val="Default"/>
    <w:rsid w:val="00682B36"/>
    <w:pPr>
      <w:spacing w:after="135"/>
    </w:pPr>
    <w:rPr>
      <w:color w:val="auto"/>
      <w:sz w:val="20"/>
    </w:rPr>
  </w:style>
  <w:style w:type="paragraph" w:styleId="Retraitcorpsdetexte">
    <w:name w:val="Body Text Indent"/>
    <w:basedOn w:val="Normal"/>
    <w:link w:val="RetraitcorpsdetexteCar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60" w:hanging="432"/>
    </w:pPr>
    <w:rPr>
      <w:rFonts w:ascii="Arial" w:eastAsia="Times New Roman" w:hAnsi="Arial" w:cs="Arial"/>
      <w:snapToGrid w:val="0"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82B36"/>
    <w:rPr>
      <w:rFonts w:ascii="Arial" w:eastAsia="Times New Roman" w:hAnsi="Arial" w:cs="Arial"/>
      <w:snapToGrid w:val="0"/>
      <w:sz w:val="18"/>
      <w:szCs w:val="20"/>
      <w:lang w:val="fr-BE" w:eastAsia="fr-FR"/>
    </w:rPr>
  </w:style>
  <w:style w:type="paragraph" w:customStyle="1" w:styleId="exemple">
    <w:name w:val="exemple"/>
    <w:basedOn w:val="Retraitcorpsdetexte"/>
    <w:rsid w:val="00682B36"/>
    <w:pPr>
      <w:ind w:left="708"/>
    </w:pPr>
    <w:rPr>
      <w:i/>
      <w:iCs/>
      <w:snapToGrid/>
      <w:szCs w:val="24"/>
    </w:rPr>
  </w:style>
  <w:style w:type="table" w:styleId="Grilledetableau1">
    <w:name w:val="Table Grid 1"/>
    <w:basedOn w:val="TableauNormal"/>
    <w:rsid w:val="00682B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semiHidden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267" w:hanging="432"/>
    </w:pPr>
    <w:rPr>
      <w:rFonts w:ascii="Tahoma" w:eastAsia="Times New Roman" w:hAnsi="Tahoma" w:cs="Tahoma"/>
      <w:snapToGrid w:val="0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682B36"/>
    <w:rPr>
      <w:rFonts w:ascii="Tahoma" w:eastAsia="Times New Roman" w:hAnsi="Tahoma" w:cs="Tahoma"/>
      <w:snapToGrid w:val="0"/>
      <w:sz w:val="16"/>
      <w:szCs w:val="16"/>
      <w:lang w:val="fr-BE" w:eastAsia="fr-FR"/>
    </w:rPr>
  </w:style>
  <w:style w:type="character" w:customStyle="1" w:styleId="TextebrutCar">
    <w:name w:val="Texte brut Car"/>
    <w:link w:val="Textebrut"/>
    <w:rsid w:val="00682B36"/>
    <w:rPr>
      <w:rFonts w:ascii="Courier New" w:eastAsia="Times New Roman" w:hAnsi="Courier New" w:cs="Arial"/>
      <w:snapToGrid w:val="0"/>
      <w:sz w:val="20"/>
      <w:szCs w:val="20"/>
      <w:lang w:val="fr-BE" w:eastAsia="fr-FR"/>
    </w:rPr>
  </w:style>
  <w:style w:type="paragraph" w:styleId="Explorateurdedocuments">
    <w:name w:val="Document Map"/>
    <w:basedOn w:val="Normal"/>
    <w:link w:val="ExplorateurdedocumentsCar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267" w:hanging="432"/>
    </w:pPr>
    <w:rPr>
      <w:rFonts w:ascii="Lucida Grande" w:eastAsia="Times New Roman" w:hAnsi="Lucida Grande" w:cs="Lucida Grande"/>
      <w:snapToGrid w:val="0"/>
      <w:sz w:val="24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rsid w:val="00682B36"/>
    <w:rPr>
      <w:rFonts w:ascii="Lucida Grande" w:eastAsia="Times New Roman" w:hAnsi="Lucida Grande" w:cs="Lucida Grande"/>
      <w:snapToGrid w:val="0"/>
      <w:sz w:val="24"/>
      <w:szCs w:val="24"/>
      <w:lang w:val="fr-BE" w:eastAsia="fr-FR"/>
    </w:rPr>
  </w:style>
  <w:style w:type="character" w:styleId="Marquedecommentaire">
    <w:name w:val="annotation reference"/>
    <w:rsid w:val="00682B36"/>
    <w:rPr>
      <w:sz w:val="18"/>
      <w:szCs w:val="18"/>
    </w:rPr>
  </w:style>
  <w:style w:type="paragraph" w:styleId="Commentaire">
    <w:name w:val="annotation text"/>
    <w:basedOn w:val="Normal"/>
    <w:link w:val="CommentaireCar"/>
    <w:rsid w:val="00682B36"/>
    <w:pPr>
      <w:numPr>
        <w:ilvl w:val="1"/>
      </w:numPr>
      <w:tabs>
        <w:tab w:val="left" w:pos="851"/>
        <w:tab w:val="num" w:pos="3267"/>
      </w:tabs>
      <w:spacing w:after="0" w:line="240" w:lineRule="auto"/>
      <w:ind w:left="3267" w:hanging="432"/>
    </w:pPr>
    <w:rPr>
      <w:rFonts w:ascii="Arial" w:eastAsia="Times New Roman" w:hAnsi="Arial" w:cs="Arial"/>
      <w:snapToGrid w:val="0"/>
      <w:sz w:val="24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rsid w:val="00682B36"/>
    <w:rPr>
      <w:rFonts w:ascii="Arial" w:eastAsia="Times New Roman" w:hAnsi="Arial" w:cs="Arial"/>
      <w:snapToGrid w:val="0"/>
      <w:sz w:val="24"/>
      <w:szCs w:val="24"/>
      <w:lang w:val="fr-BE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82B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682B36"/>
    <w:rPr>
      <w:rFonts w:ascii="Arial" w:eastAsia="Times New Roman" w:hAnsi="Arial" w:cs="Arial"/>
      <w:b/>
      <w:bCs/>
      <w:snapToGrid w:val="0"/>
      <w:sz w:val="20"/>
      <w:szCs w:val="20"/>
      <w:lang w:val="fr-BE" w:eastAsia="fr-FR"/>
    </w:rPr>
  </w:style>
  <w:style w:type="character" w:customStyle="1" w:styleId="Emile">
    <w:name w:val="Emile"/>
    <w:semiHidden/>
    <w:rsid w:val="00682B36"/>
    <w:rPr>
      <w:rFonts w:ascii="Arial" w:hAnsi="Arial" w:cs="Arial"/>
      <w:color w:val="auto"/>
      <w:sz w:val="20"/>
      <w:szCs w:val="20"/>
    </w:rPr>
  </w:style>
  <w:style w:type="numbering" w:styleId="111111">
    <w:name w:val="Outline List 2"/>
    <w:basedOn w:val="Aucuneliste"/>
    <w:rsid w:val="00682B36"/>
    <w:pPr>
      <w:numPr>
        <w:numId w:val="3"/>
      </w:numPr>
    </w:pPr>
  </w:style>
  <w:style w:type="paragraph" w:styleId="Paragraphedeliste">
    <w:name w:val="List Paragraph"/>
    <w:basedOn w:val="Normal"/>
    <w:uiPriority w:val="34"/>
    <w:rsid w:val="00682B36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Listepuces2">
    <w:name w:val="List Bullet 2"/>
    <w:basedOn w:val="Normal"/>
    <w:autoRedefine/>
    <w:uiPriority w:val="99"/>
    <w:rsid w:val="00682B36"/>
    <w:pPr>
      <w:widowControl w:val="0"/>
      <w:numPr>
        <w:numId w:val="4"/>
      </w:numPr>
      <w:tabs>
        <w:tab w:val="clear" w:pos="360"/>
        <w:tab w:val="num" w:pos="643"/>
        <w:tab w:val="num" w:pos="926"/>
      </w:tabs>
      <w:spacing w:after="0" w:line="240" w:lineRule="auto"/>
      <w:ind w:left="643"/>
    </w:pPr>
    <w:rPr>
      <w:rFonts w:ascii="CG Times" w:eastAsia="Times New Roman" w:hAnsi="CG Times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682B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BE"/>
    </w:rPr>
  </w:style>
  <w:style w:type="paragraph" w:styleId="Rvision">
    <w:name w:val="Revision"/>
    <w:hidden/>
    <w:uiPriority w:val="99"/>
    <w:semiHidden/>
    <w:rsid w:val="00682B36"/>
    <w:pPr>
      <w:spacing w:after="0" w:line="240" w:lineRule="auto"/>
    </w:pPr>
    <w:rPr>
      <w:rFonts w:ascii="Arial" w:eastAsia="Times New Roman" w:hAnsi="Arial" w:cs="Arial"/>
      <w:snapToGrid w:val="0"/>
      <w:sz w:val="16"/>
      <w:szCs w:val="20"/>
      <w:lang w:val="fr-BE" w:eastAsia="fr-FR"/>
    </w:rPr>
  </w:style>
  <w:style w:type="character" w:customStyle="1" w:styleId="fontstyle11">
    <w:name w:val="fontstyle11"/>
    <w:rsid w:val="00682B3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xmsolistparagraph">
    <w:name w:val="x_msolistparagraph"/>
    <w:basedOn w:val="Normal"/>
    <w:rsid w:val="00682B36"/>
    <w:pPr>
      <w:spacing w:after="0" w:line="240" w:lineRule="auto"/>
    </w:pPr>
    <w:rPr>
      <w:rFonts w:ascii="Calibri" w:eastAsia="Calibri" w:hAnsi="Calibri" w:cs="Calibri"/>
      <w:sz w:val="22"/>
      <w:szCs w:val="22"/>
      <w:lang w:eastAsia="fr-BE"/>
    </w:rPr>
  </w:style>
  <w:style w:type="table" w:styleId="Grilledutableau">
    <w:name w:val="Table Grid"/>
    <w:basedOn w:val="TableauNormal"/>
    <w:uiPriority w:val="39"/>
    <w:rsid w:val="0055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olleybwbc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Volley_BWBC">
  <a:themeElements>
    <a:clrScheme name="NEW Volley BWB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489E"/>
      </a:accent1>
      <a:accent2>
        <a:srgbClr val="ED1C24"/>
      </a:accent2>
      <a:accent3>
        <a:srgbClr val="FCB116"/>
      </a:accent3>
      <a:accent4>
        <a:srgbClr val="212121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olley_BWBC" id="{C6C920A2-22AA-40DB-AC4B-D9A5765E0222}" vid="{C5CFB176-B1E6-4ECE-83CB-D73F2DB5822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D58708ECC264E9F7D09E7DB797B99" ma:contentTypeVersion="2" ma:contentTypeDescription="Crée un document." ma:contentTypeScope="" ma:versionID="0068c4a4088067bf365bc31bae58ccf9">
  <xsd:schema xmlns:xsd="http://www.w3.org/2001/XMLSchema" xmlns:xs="http://www.w3.org/2001/XMLSchema" xmlns:p="http://schemas.microsoft.com/office/2006/metadata/properties" xmlns:ns3="667ad8ca-1263-4137-b0b7-d5f5ec06fcad" targetNamespace="http://schemas.microsoft.com/office/2006/metadata/properties" ma:root="true" ma:fieldsID="c3858deef44821d72ac25a7d9de8b775" ns3:_="">
    <xsd:import namespace="667ad8ca-1263-4137-b0b7-d5f5ec06fc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d8ca-1263-4137-b0b7-d5f5ec06f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250C9-F6ED-9B4F-B959-72EC49086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BC633-C70B-40A5-8F6D-DBFA5F072C2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7ad8ca-1263-4137-b0b7-d5f5ec06fca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6FC937-C5D5-4336-BFC1-B9BEA9421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BA6E9-75CD-455B-A4C7-94E12391F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d8ca-1263-4137-b0b7-d5f5ec06f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Cathelyns, Audrey</dc:creator>
  <cp:keywords/>
  <dc:description/>
  <cp:lastModifiedBy>Didier Vanleeuw</cp:lastModifiedBy>
  <cp:revision>2</cp:revision>
  <cp:lastPrinted>2022-08-15T09:34:00Z</cp:lastPrinted>
  <dcterms:created xsi:type="dcterms:W3CDTF">2023-02-10T13:13:00Z</dcterms:created>
  <dcterms:modified xsi:type="dcterms:W3CDTF">2023-02-10T13:13:00Z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2022-07-14T12:26:40Z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a83e7b20-98fe-4d36-a3f3-c38f98c44c66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0x010100634D58708ECC264E9F7D09E7DB797B99</vt:lpwstr>
  </property>
  <property fmtid="{D5CDD505-2E9C-101B-9397-08002B2CF9AE}" pid="10" name="MediaServiceImageTags">
    <vt:lpwstr/>
  </property>
</Properties>
</file>